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E22" w:rsidRDefault="00BF3E22" w:rsidP="00BF3E22">
      <w:pPr>
        <w:jc w:val="center"/>
      </w:pPr>
      <w:r>
        <w:t>Grassland reserve program</w:t>
      </w:r>
    </w:p>
    <w:p w:rsidR="00BF3E22" w:rsidRDefault="00BF3E22" w:rsidP="00BF3E22">
      <w:pPr>
        <w:jc w:val="center"/>
      </w:pPr>
    </w:p>
    <w:p w:rsidR="00BF3E22" w:rsidRDefault="00BF3E22" w:rsidP="00BF3E22">
      <w:pPr>
        <w:jc w:val="center"/>
      </w:pPr>
    </w:p>
    <w:p w:rsidR="00BF3E22" w:rsidRDefault="00BF3E22" w:rsidP="00BF3E22">
      <w:pPr>
        <w:jc w:val="center"/>
      </w:pPr>
    </w:p>
    <w:p w:rsidR="00BF3E22" w:rsidRDefault="00BF3E22" w:rsidP="00BF3E22">
      <w:pPr>
        <w:jc w:val="center"/>
      </w:pPr>
    </w:p>
    <w:p w:rsidR="00BF3E22" w:rsidRDefault="00BF3E22" w:rsidP="00BF3E22">
      <w:pPr>
        <w:jc w:val="center"/>
      </w:pPr>
    </w:p>
    <w:p w:rsidR="00BF3E22" w:rsidRDefault="00BF3E22" w:rsidP="00BF3E22">
      <w:pPr>
        <w:jc w:val="center"/>
      </w:pPr>
      <w:r>
        <w:t>Name</w:t>
      </w:r>
    </w:p>
    <w:p w:rsidR="00BF3E22" w:rsidRDefault="00BF3E22" w:rsidP="00BF3E22">
      <w:pPr>
        <w:jc w:val="center"/>
      </w:pPr>
      <w:r>
        <w:t>Institutional afflation</w:t>
      </w:r>
    </w:p>
    <w:p w:rsidR="00BF3E22" w:rsidRDefault="00BF3E22" w:rsidP="00BF3E22">
      <w:pPr>
        <w:jc w:val="center"/>
      </w:pPr>
      <w:r>
        <w:t>Professor’s name</w:t>
      </w:r>
    </w:p>
    <w:p w:rsidR="00BF3E22" w:rsidRDefault="00BF3E22" w:rsidP="00BF3E22">
      <w:pPr>
        <w:jc w:val="center"/>
      </w:pPr>
      <w:r>
        <w:t>Course</w:t>
      </w:r>
    </w:p>
    <w:p w:rsidR="00BF3E22" w:rsidRDefault="00BF3E22" w:rsidP="00BF3E22">
      <w:pPr>
        <w:jc w:val="center"/>
      </w:pPr>
      <w:r>
        <w:t>Date</w:t>
      </w:r>
    </w:p>
    <w:p w:rsidR="00BF3E22" w:rsidRDefault="00BF3E22"/>
    <w:p w:rsidR="00BF3E22" w:rsidRDefault="00BF3E22"/>
    <w:p w:rsidR="00BF3E22" w:rsidRDefault="00BF3E22"/>
    <w:p w:rsidR="00BF3E22" w:rsidRDefault="00BF3E22"/>
    <w:p w:rsidR="00BF3E22" w:rsidRDefault="00BF3E22"/>
    <w:p w:rsidR="00BF3E22" w:rsidRDefault="00BF3E22"/>
    <w:p w:rsidR="00BF3E22" w:rsidRDefault="00BF3E22"/>
    <w:p w:rsidR="00BF3E22" w:rsidRDefault="00BF3E22"/>
    <w:p w:rsidR="00BF3E22" w:rsidRDefault="00BF3E22"/>
    <w:p w:rsidR="00BF3E22" w:rsidRDefault="00BF3E22"/>
    <w:p w:rsidR="00BF3E22" w:rsidRDefault="00BF3E22"/>
    <w:p w:rsidR="00BF3E22" w:rsidRDefault="00BF3E22"/>
    <w:p w:rsidR="00BF3E22" w:rsidRDefault="00BF3E22"/>
    <w:p w:rsidR="00BF3E22" w:rsidRDefault="00BF3E22"/>
    <w:p w:rsidR="00C57056" w:rsidRPr="00CA6796" w:rsidRDefault="00030DE9">
      <w:pPr>
        <w:rPr>
          <w:b/>
        </w:rPr>
      </w:pPr>
      <w:r w:rsidRPr="00CA6796">
        <w:rPr>
          <w:b/>
        </w:rPr>
        <w:lastRenderedPageBreak/>
        <w:t>Introduction</w:t>
      </w:r>
    </w:p>
    <w:p w:rsidR="00C57056" w:rsidRDefault="00030DE9" w:rsidP="00BF3E22">
      <w:pPr>
        <w:spacing w:line="480" w:lineRule="auto"/>
        <w:ind w:firstLine="720"/>
      </w:pPr>
      <w:r>
        <w:t xml:space="preserve">The grassland reserve program is a voluntary program that aims at </w:t>
      </w:r>
      <w:r w:rsidR="00CC6DAA">
        <w:t>enhancing the</w:t>
      </w:r>
      <w:r>
        <w:t xml:space="preserve"> animal and the plant </w:t>
      </w:r>
      <w:r w:rsidR="00CC6DAA">
        <w:t>biodiversity,</w:t>
      </w:r>
      <w:r>
        <w:t xml:space="preserve"> providing support to those </w:t>
      </w:r>
      <w:r w:rsidR="00CC6DAA">
        <w:t>who carry</w:t>
      </w:r>
      <w:r>
        <w:t xml:space="preserve"> out the grazing operations, and </w:t>
      </w:r>
      <w:r w:rsidR="00CC6DAA">
        <w:t>protects the grassland from being converted into other use such as the development of the urban</w:t>
      </w:r>
      <w:r w:rsidR="00CA6796">
        <w:t xml:space="preserve"> or used for farming activities (</w:t>
      </w:r>
      <w:r w:rsidR="003E67EA">
        <w:rPr>
          <w:color w:val="222222"/>
          <w:shd w:val="clear" w:color="auto" w:fill="FFFFFF"/>
        </w:rPr>
        <w:t>Stubbs,</w:t>
      </w:r>
      <w:r w:rsidR="004D57DB">
        <w:rPr>
          <w:color w:val="222222"/>
          <w:shd w:val="clear" w:color="auto" w:fill="FFFFFF"/>
        </w:rPr>
        <w:t>2014</w:t>
      </w:r>
      <w:r w:rsidR="003E67EA">
        <w:rPr>
          <w:color w:val="222222"/>
          <w:shd w:val="clear" w:color="auto" w:fill="FFFFFF"/>
        </w:rPr>
        <w:t>)</w:t>
      </w:r>
      <w:r w:rsidR="004D57DB">
        <w:rPr>
          <w:color w:val="222222"/>
          <w:shd w:val="clear" w:color="auto" w:fill="FFFFFF"/>
        </w:rPr>
        <w:t>.</w:t>
      </w:r>
    </w:p>
    <w:p w:rsidR="00951134" w:rsidRDefault="00030DE9" w:rsidP="00BF3E22">
      <w:pPr>
        <w:spacing w:line="480" w:lineRule="auto"/>
        <w:ind w:firstLine="720"/>
      </w:pPr>
      <w:r>
        <w:t xml:space="preserve">Further development and the farming activities on the land are limited by those people who volunteer to carry out the exercise through maintaining the correct use of the land by doing grazing practices which are common and also carrying out the activities which are concerned with the production of the seeding </w:t>
      </w:r>
      <w:r w:rsidR="009D6785">
        <w:t xml:space="preserve">and the </w:t>
      </w:r>
      <w:r>
        <w:t>forage. The</w:t>
      </w:r>
      <w:r w:rsidR="009D6785">
        <w:t xml:space="preserve"> grasslands are also protected by the state laws or observing some </w:t>
      </w:r>
      <w:r>
        <w:t>restrictions which are</w:t>
      </w:r>
      <w:r w:rsidR="009D6785">
        <w:t xml:space="preserve"> applied during the season where different species </w:t>
      </w:r>
      <w:r>
        <w:t>of the</w:t>
      </w:r>
      <w:r w:rsidR="009D6785">
        <w:t xml:space="preserve"> birds build </w:t>
      </w:r>
      <w:r w:rsidR="004D57DB">
        <w:t>nest, the</w:t>
      </w:r>
      <w:r w:rsidR="009D6785">
        <w:t xml:space="preserve"> </w:t>
      </w:r>
      <w:r>
        <w:t>volunteers</w:t>
      </w:r>
      <w:r w:rsidR="009D6785">
        <w:t xml:space="preserve"> </w:t>
      </w:r>
      <w:r>
        <w:t>sometimes construct</w:t>
      </w:r>
      <w:r w:rsidR="009D6785">
        <w:t xml:space="preserve"> fences around the </w:t>
      </w:r>
      <w:r>
        <w:t>grasslands,</w:t>
      </w:r>
      <w:r w:rsidR="009D6785">
        <w:t xml:space="preserve"> </w:t>
      </w:r>
      <w:r>
        <w:t>construct</w:t>
      </w:r>
      <w:r w:rsidR="009D6785">
        <w:t xml:space="preserve"> fi</w:t>
      </w:r>
      <w:r w:rsidR="003E67EA">
        <w:t>rebreaks within the grasslands (</w:t>
      </w:r>
      <w:r w:rsidR="003E67EA" w:rsidRPr="00CA6796">
        <w:rPr>
          <w:color w:val="222222"/>
          <w:shd w:val="clear" w:color="auto" w:fill="FFFFFF"/>
        </w:rPr>
        <w:t>Morefield</w:t>
      </w:r>
      <w:bookmarkStart w:id="0" w:name="_GoBack"/>
      <w:bookmarkEnd w:id="0"/>
      <w:r w:rsidR="003E67EA" w:rsidRPr="00CA6796">
        <w:rPr>
          <w:color w:val="222222"/>
          <w:shd w:val="clear" w:color="auto" w:fill="FFFFFF"/>
        </w:rPr>
        <w:t>,</w:t>
      </w:r>
      <w:r w:rsidR="004D57DB">
        <w:rPr>
          <w:color w:val="222222"/>
          <w:shd w:val="clear" w:color="auto" w:fill="FFFFFF"/>
        </w:rPr>
        <w:t xml:space="preserve"> </w:t>
      </w:r>
      <w:r w:rsidR="003E67EA">
        <w:rPr>
          <w:color w:val="222222"/>
          <w:shd w:val="clear" w:color="auto" w:fill="FFFFFF"/>
        </w:rPr>
        <w:t>2016</w:t>
      </w:r>
      <w:r w:rsidR="004D57DB">
        <w:rPr>
          <w:color w:val="222222"/>
          <w:shd w:val="clear" w:color="auto" w:fill="FFFFFF"/>
        </w:rPr>
        <w:t>).</w:t>
      </w:r>
      <w:r w:rsidR="004D57DB">
        <w:t xml:space="preserve"> They</w:t>
      </w:r>
      <w:r w:rsidR="009D6785">
        <w:t xml:space="preserve"> are also able to do rehabilitation of the grasslands which have been damaged by the </w:t>
      </w:r>
      <w:r>
        <w:t>fire. The</w:t>
      </w:r>
      <w:r w:rsidR="009D6785">
        <w:t xml:space="preserve"> grassland reserve program contract </w:t>
      </w:r>
      <w:r>
        <w:t>and prohibits</w:t>
      </w:r>
      <w:r w:rsidR="009D6785">
        <w:t xml:space="preserve"> the cultivation of the fruit trees or carrying out any form of cultivation that will interfere with the well-being of the grassland.</w:t>
      </w:r>
      <w:r>
        <w:t xml:space="preserve"> </w:t>
      </w:r>
    </w:p>
    <w:p w:rsidR="00951134" w:rsidRDefault="00030DE9" w:rsidP="00BF3E22">
      <w:pPr>
        <w:spacing w:line="480" w:lineRule="auto"/>
        <w:ind w:firstLine="720"/>
      </w:pPr>
      <w:r>
        <w:t>Those who can apply for the program and be given the authority to practice it are the operators who can control the</w:t>
      </w:r>
      <w:r w:rsidR="00CA6796">
        <w:t xml:space="preserve"> land for the rental contracts (</w:t>
      </w:r>
      <w:r w:rsidR="003E67EA">
        <w:rPr>
          <w:color w:val="222222"/>
          <w:shd w:val="clear" w:color="auto" w:fill="FFFFFF"/>
        </w:rPr>
        <w:t xml:space="preserve">Stubbs, </w:t>
      </w:r>
      <w:r w:rsidR="00CA6796" w:rsidRPr="00CA6796">
        <w:rPr>
          <w:color w:val="222222"/>
          <w:shd w:val="clear" w:color="auto" w:fill="FFFFFF"/>
        </w:rPr>
        <w:t>2014,</w:t>
      </w:r>
      <w:r w:rsidR="004D57DB">
        <w:rPr>
          <w:color w:val="222222"/>
          <w:shd w:val="clear" w:color="auto" w:fill="FFFFFF"/>
        </w:rPr>
        <w:t>).</w:t>
      </w:r>
      <w:r w:rsidR="004D57DB">
        <w:t xml:space="preserve"> The</w:t>
      </w:r>
      <w:r>
        <w:t xml:space="preserve"> person who owns the land and has the permission to control the rental contracts is also eligible to apply for the program. That individual who can give out a title that has no issues surrounding it can also apply for the program. The program covers the lands which are located in places that were covered by the grasslands or the </w:t>
      </w:r>
      <w:r w:rsidR="004D57DB">
        <w:t>shrub land protected for the wildlife.</w:t>
      </w:r>
    </w:p>
    <w:p w:rsidR="00BF3E22" w:rsidRDefault="00BF3E22" w:rsidP="00BF3E22">
      <w:pPr>
        <w:spacing w:line="480" w:lineRule="auto"/>
        <w:ind w:firstLine="720"/>
      </w:pPr>
    </w:p>
    <w:p w:rsidR="00BF3E22" w:rsidRPr="00BF3E22" w:rsidRDefault="00BF3E22" w:rsidP="00BF3E22">
      <w:pPr>
        <w:spacing w:line="480" w:lineRule="auto"/>
        <w:ind w:firstLine="720"/>
        <w:jc w:val="center"/>
        <w:rPr>
          <w:b/>
        </w:rPr>
      </w:pPr>
      <w:r w:rsidRPr="00BF3E22">
        <w:rPr>
          <w:b/>
        </w:rPr>
        <w:lastRenderedPageBreak/>
        <w:t>Reference</w:t>
      </w:r>
    </w:p>
    <w:p w:rsidR="00CA6796" w:rsidRPr="00CA6796" w:rsidRDefault="00CA6796" w:rsidP="004D57DB">
      <w:pPr>
        <w:spacing w:line="480" w:lineRule="auto"/>
        <w:ind w:left="720" w:hanging="720"/>
      </w:pPr>
      <w:r w:rsidRPr="00CA6796">
        <w:rPr>
          <w:color w:val="222222"/>
          <w:shd w:val="clear" w:color="auto" w:fill="FFFFFF"/>
        </w:rPr>
        <w:t>Morefield, P. E., LeDuc, S. D., Clark, C. M., &amp; Iovanna, R. (2016). Grasslands, wetlands, and agriculture: the fate of land expiring from the Conservation Reserve Program in the Midwestern United States. </w:t>
      </w:r>
      <w:r w:rsidRPr="00CA6796">
        <w:rPr>
          <w:i/>
          <w:iCs/>
          <w:color w:val="222222"/>
          <w:shd w:val="clear" w:color="auto" w:fill="FFFFFF"/>
        </w:rPr>
        <w:t>Environmental Research Letters</w:t>
      </w:r>
      <w:r w:rsidRPr="00CA6796">
        <w:rPr>
          <w:color w:val="222222"/>
          <w:shd w:val="clear" w:color="auto" w:fill="FFFFFF"/>
        </w:rPr>
        <w:t>, </w:t>
      </w:r>
      <w:r w:rsidRPr="00CA6796">
        <w:rPr>
          <w:i/>
          <w:iCs/>
          <w:color w:val="222222"/>
          <w:shd w:val="clear" w:color="auto" w:fill="FFFFFF"/>
        </w:rPr>
        <w:t>11</w:t>
      </w:r>
      <w:r w:rsidRPr="00CA6796">
        <w:rPr>
          <w:color w:val="222222"/>
          <w:shd w:val="clear" w:color="auto" w:fill="FFFFFF"/>
        </w:rPr>
        <w:t>(9), 094005.</w:t>
      </w:r>
    </w:p>
    <w:p w:rsidR="00CA6796" w:rsidRPr="00CA6796" w:rsidRDefault="00CA6796" w:rsidP="004D57DB">
      <w:pPr>
        <w:spacing w:line="480" w:lineRule="auto"/>
        <w:ind w:left="720" w:hanging="720"/>
        <w:rPr>
          <w:color w:val="222222"/>
          <w:shd w:val="clear" w:color="auto" w:fill="FFFFFF"/>
        </w:rPr>
      </w:pPr>
      <w:r w:rsidRPr="00CA6796">
        <w:rPr>
          <w:color w:val="222222"/>
          <w:shd w:val="clear" w:color="auto" w:fill="FFFFFF"/>
        </w:rPr>
        <w:t>Stubbs, M. (2014, August). Conservation Reserve Program (CRP): status and issues. Library of Congress, Congressional Research Service.</w:t>
      </w:r>
    </w:p>
    <w:sectPr w:rsidR="00CA6796" w:rsidRPr="00CA6796" w:rsidSect="00EB5D2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B86" w:rsidRDefault="001B0B86" w:rsidP="003E67EA">
      <w:pPr>
        <w:spacing w:after="0" w:line="240" w:lineRule="auto"/>
      </w:pPr>
      <w:r>
        <w:separator/>
      </w:r>
    </w:p>
  </w:endnote>
  <w:endnote w:type="continuationSeparator" w:id="0">
    <w:p w:rsidR="001B0B86" w:rsidRDefault="001B0B86" w:rsidP="003E6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B86" w:rsidRDefault="001B0B86" w:rsidP="003E67EA">
      <w:pPr>
        <w:spacing w:after="0" w:line="240" w:lineRule="auto"/>
      </w:pPr>
      <w:r>
        <w:separator/>
      </w:r>
    </w:p>
  </w:footnote>
  <w:footnote w:type="continuationSeparator" w:id="0">
    <w:p w:rsidR="001B0B86" w:rsidRDefault="001B0B86" w:rsidP="003E6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39626"/>
      <w:docPartObj>
        <w:docPartGallery w:val="Page Numbers (Top of Page)"/>
        <w:docPartUnique/>
      </w:docPartObj>
    </w:sdtPr>
    <w:sdtEndPr/>
    <w:sdtContent>
      <w:p w:rsidR="003E67EA" w:rsidRDefault="001B0B86">
        <w:pPr>
          <w:pStyle w:val="Header"/>
          <w:jc w:val="right"/>
        </w:pPr>
        <w:r>
          <w:fldChar w:fldCharType="begin"/>
        </w:r>
        <w:r>
          <w:instrText xml:space="preserve"> PAGE   \* MERGEFORMAT </w:instrText>
        </w:r>
        <w:r>
          <w:fldChar w:fldCharType="separate"/>
        </w:r>
        <w:r w:rsidR="004D57DB">
          <w:rPr>
            <w:noProof/>
          </w:rPr>
          <w:t>3</w:t>
        </w:r>
        <w:r>
          <w:rPr>
            <w:noProof/>
          </w:rPr>
          <w:fldChar w:fldCharType="end"/>
        </w:r>
      </w:p>
    </w:sdtContent>
  </w:sdt>
  <w:p w:rsidR="003E67EA" w:rsidRDefault="003E67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56"/>
    <w:rsid w:val="00030DE9"/>
    <w:rsid w:val="00111BDB"/>
    <w:rsid w:val="001B0B86"/>
    <w:rsid w:val="003E67EA"/>
    <w:rsid w:val="004372E8"/>
    <w:rsid w:val="004D57DB"/>
    <w:rsid w:val="00741136"/>
    <w:rsid w:val="00951134"/>
    <w:rsid w:val="009D6785"/>
    <w:rsid w:val="00B90A31"/>
    <w:rsid w:val="00BF3E22"/>
    <w:rsid w:val="00C57056"/>
    <w:rsid w:val="00CA6796"/>
    <w:rsid w:val="00CC5C77"/>
    <w:rsid w:val="00CC6DAA"/>
    <w:rsid w:val="00E36CEC"/>
    <w:rsid w:val="00EB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2B55"/>
  <w15:docId w15:val="{434A6902-16DF-44DD-BE07-DBF261D0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7EA"/>
  </w:style>
  <w:style w:type="paragraph" w:styleId="Footer">
    <w:name w:val="footer"/>
    <w:basedOn w:val="Normal"/>
    <w:link w:val="FooterChar"/>
    <w:uiPriority w:val="99"/>
    <w:semiHidden/>
    <w:unhideWhenUsed/>
    <w:rsid w:val="003E67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6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2021-05-04T21:13:00Z</dcterms:created>
  <dcterms:modified xsi:type="dcterms:W3CDTF">2021-05-04T21:13:00Z</dcterms:modified>
</cp:coreProperties>
</file>